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06" w:rsidRDefault="00B92906" w:rsidP="009E639C">
      <w:pPr>
        <w:jc w:val="center"/>
      </w:pPr>
      <w:r>
        <w:rPr>
          <w:noProof/>
        </w:rPr>
        <w:drawing>
          <wp:inline distT="0" distB="0" distL="0" distR="0">
            <wp:extent cx="5943600" cy="1223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obl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223645"/>
                    </a:xfrm>
                    <a:prstGeom prst="rect">
                      <a:avLst/>
                    </a:prstGeom>
                  </pic:spPr>
                </pic:pic>
              </a:graphicData>
            </a:graphic>
          </wp:inline>
        </w:drawing>
      </w:r>
    </w:p>
    <w:p w:rsidR="00B92906" w:rsidRPr="006D72A6" w:rsidRDefault="00B92906" w:rsidP="009E639C">
      <w:pPr>
        <w:pStyle w:val="NoSpacing"/>
        <w:jc w:val="center"/>
        <w:rPr>
          <w:rFonts w:asciiTheme="majorHAnsi" w:hAnsiTheme="majorHAnsi"/>
          <w:b/>
          <w:sz w:val="28"/>
          <w:szCs w:val="28"/>
          <w:u w:val="single"/>
        </w:rPr>
      </w:pPr>
      <w:r w:rsidRPr="006D72A6">
        <w:rPr>
          <w:rFonts w:asciiTheme="majorHAnsi" w:hAnsiTheme="majorHAnsi"/>
          <w:b/>
          <w:sz w:val="28"/>
          <w:szCs w:val="28"/>
          <w:u w:val="single"/>
        </w:rPr>
        <w:t>Cantaloupe Recall</w:t>
      </w:r>
    </w:p>
    <w:p w:rsidR="00B92906" w:rsidRPr="006D72A6" w:rsidRDefault="00B92906" w:rsidP="009E639C">
      <w:pPr>
        <w:pStyle w:val="NoSpacing"/>
        <w:jc w:val="center"/>
        <w:rPr>
          <w:rFonts w:asciiTheme="majorHAnsi" w:hAnsiTheme="majorHAnsi"/>
          <w:b/>
          <w:sz w:val="28"/>
          <w:szCs w:val="28"/>
          <w:u w:val="single"/>
        </w:rPr>
      </w:pPr>
      <w:r w:rsidRPr="006D72A6">
        <w:rPr>
          <w:rFonts w:asciiTheme="majorHAnsi" w:hAnsiTheme="majorHAnsi"/>
          <w:b/>
          <w:sz w:val="28"/>
          <w:szCs w:val="28"/>
          <w:u w:val="single"/>
        </w:rPr>
        <w:t>Official Statement</w:t>
      </w:r>
    </w:p>
    <w:p w:rsidR="00B92906" w:rsidRPr="006D72A6" w:rsidRDefault="00B92906" w:rsidP="00B92906">
      <w:pPr>
        <w:rPr>
          <w:rFonts w:asciiTheme="majorHAnsi" w:hAnsiTheme="majorHAnsi"/>
        </w:rPr>
      </w:pPr>
      <w:r w:rsidRPr="006D72A6">
        <w:rPr>
          <w:rFonts w:asciiTheme="majorHAnsi" w:hAnsiTheme="majorHAnsi"/>
        </w:rPr>
        <w:t>8/24/2012</w:t>
      </w:r>
    </w:p>
    <w:p w:rsidR="009E639C" w:rsidRPr="006D72A6" w:rsidRDefault="00B92906" w:rsidP="00B92906">
      <w:pPr>
        <w:ind w:firstLine="720"/>
        <w:rPr>
          <w:rFonts w:asciiTheme="majorHAnsi" w:hAnsiTheme="majorHAnsi"/>
        </w:rPr>
      </w:pPr>
      <w:r w:rsidRPr="006D72A6">
        <w:rPr>
          <w:rFonts w:asciiTheme="majorHAnsi" w:hAnsiTheme="majorHAnsi"/>
        </w:rPr>
        <w:t xml:space="preserve">Marvin’s Produce LLC is not affected by the current recall of domestically grown cantaloupes.  The genesis of this outbreak has been isolated to Chamberlain Farms in Owensville, Indiana; c.f. Food and Drug Administration and Centers for Disease Control and Prevention as of August 17, 2012.  </w:t>
      </w:r>
    </w:p>
    <w:p w:rsidR="009E639C" w:rsidRPr="006D72A6" w:rsidRDefault="00B92906" w:rsidP="00B92906">
      <w:pPr>
        <w:ind w:firstLine="720"/>
        <w:rPr>
          <w:rFonts w:asciiTheme="majorHAnsi" w:hAnsiTheme="majorHAnsi"/>
        </w:rPr>
      </w:pPr>
      <w:r w:rsidRPr="006D72A6">
        <w:rPr>
          <w:rFonts w:asciiTheme="majorHAnsi" w:hAnsiTheme="majorHAnsi"/>
        </w:rPr>
        <w:t xml:space="preserve">Marvin’s Produce has </w:t>
      </w:r>
      <w:r w:rsidR="009E639C" w:rsidRPr="006D72A6">
        <w:rPr>
          <w:rFonts w:asciiTheme="majorHAnsi" w:hAnsiTheme="majorHAnsi"/>
        </w:rPr>
        <w:t>never</w:t>
      </w:r>
      <w:r w:rsidRPr="006D72A6">
        <w:rPr>
          <w:rFonts w:asciiTheme="majorHAnsi" w:hAnsiTheme="majorHAnsi"/>
        </w:rPr>
        <w:t xml:space="preserve"> </w:t>
      </w:r>
      <w:r w:rsidR="009E639C" w:rsidRPr="006D72A6">
        <w:rPr>
          <w:rFonts w:asciiTheme="majorHAnsi" w:hAnsiTheme="majorHAnsi"/>
        </w:rPr>
        <w:t>purchased produce</w:t>
      </w:r>
      <w:r w:rsidRPr="006D72A6">
        <w:rPr>
          <w:rFonts w:asciiTheme="majorHAnsi" w:hAnsiTheme="majorHAnsi"/>
        </w:rPr>
        <w:t xml:space="preserve"> from this grower</w:t>
      </w:r>
      <w:r w:rsidR="009E639C" w:rsidRPr="006D72A6">
        <w:rPr>
          <w:rFonts w:asciiTheme="majorHAnsi" w:hAnsiTheme="majorHAnsi"/>
        </w:rPr>
        <w:t xml:space="preserve">.  Marvin’s Produce has not done business with or purchased from, other </w:t>
      </w:r>
      <w:r w:rsidRPr="006D72A6">
        <w:rPr>
          <w:rFonts w:asciiTheme="majorHAnsi" w:hAnsiTheme="majorHAnsi"/>
        </w:rPr>
        <w:t>purveyor</w:t>
      </w:r>
      <w:r w:rsidR="009E639C" w:rsidRPr="006D72A6">
        <w:rPr>
          <w:rFonts w:asciiTheme="majorHAnsi" w:hAnsiTheme="majorHAnsi"/>
        </w:rPr>
        <w:t>s</w:t>
      </w:r>
      <w:r w:rsidRPr="006D72A6">
        <w:rPr>
          <w:rFonts w:asciiTheme="majorHAnsi" w:hAnsiTheme="majorHAnsi"/>
        </w:rPr>
        <w:t xml:space="preserve"> that </w:t>
      </w:r>
      <w:r w:rsidR="009E639C" w:rsidRPr="006D72A6">
        <w:rPr>
          <w:rFonts w:asciiTheme="majorHAnsi" w:hAnsiTheme="majorHAnsi"/>
        </w:rPr>
        <w:t xml:space="preserve">have been affected by this recall.  </w:t>
      </w:r>
    </w:p>
    <w:p w:rsidR="00B92906" w:rsidRPr="006D72A6" w:rsidRDefault="009E639C" w:rsidP="009E639C">
      <w:pPr>
        <w:ind w:firstLine="720"/>
        <w:rPr>
          <w:rFonts w:asciiTheme="majorHAnsi" w:hAnsiTheme="majorHAnsi"/>
        </w:rPr>
      </w:pPr>
      <w:r w:rsidRPr="006D72A6">
        <w:rPr>
          <w:rFonts w:asciiTheme="majorHAnsi" w:hAnsiTheme="majorHAnsi"/>
        </w:rPr>
        <w:t xml:space="preserve">The </w:t>
      </w:r>
      <w:r w:rsidRPr="006D72A6">
        <w:rPr>
          <w:rFonts w:asciiTheme="majorHAnsi" w:hAnsiTheme="majorHAnsi"/>
          <w:shd w:val="clear" w:color="auto" w:fill="FFFFFF"/>
        </w:rPr>
        <w:t xml:space="preserve">FDA </w:t>
      </w:r>
      <w:r w:rsidR="006C2A6F" w:rsidRPr="006D72A6">
        <w:rPr>
          <w:rFonts w:asciiTheme="majorHAnsi" w:hAnsiTheme="majorHAnsi"/>
          <w:shd w:val="clear" w:color="auto" w:fill="FFFFFF"/>
        </w:rPr>
        <w:t>has identified</w:t>
      </w:r>
      <w:r w:rsidRPr="006D72A6">
        <w:rPr>
          <w:rFonts w:asciiTheme="majorHAnsi" w:hAnsiTheme="majorHAnsi"/>
          <w:shd w:val="clear" w:color="auto" w:fill="FFFFFF"/>
        </w:rPr>
        <w:t xml:space="preserve"> the states where the cantaloupes have been shipped; </w:t>
      </w:r>
      <w:r w:rsidRPr="006D72A6">
        <w:rPr>
          <w:rFonts w:asciiTheme="majorHAnsi" w:hAnsiTheme="majorHAnsi"/>
          <w:shd w:val="clear" w:color="auto" w:fill="FFFFFF"/>
        </w:rPr>
        <w:t xml:space="preserve">Illinois, Indiana, Kentucky, Missouri, Ohio, </w:t>
      </w:r>
      <w:r w:rsidRPr="006D72A6">
        <w:rPr>
          <w:rFonts w:asciiTheme="majorHAnsi" w:hAnsiTheme="majorHAnsi"/>
          <w:shd w:val="clear" w:color="auto" w:fill="FFFFFF"/>
        </w:rPr>
        <w:t xml:space="preserve">Tennessee and Wisconsin. </w:t>
      </w:r>
      <w:r w:rsidR="00B92906" w:rsidRPr="006D72A6">
        <w:rPr>
          <w:rFonts w:asciiTheme="majorHAnsi" w:hAnsiTheme="majorHAnsi"/>
        </w:rPr>
        <w:t xml:space="preserve"> </w:t>
      </w:r>
      <w:r w:rsidR="006C2A6F" w:rsidRPr="006D72A6">
        <w:rPr>
          <w:rFonts w:asciiTheme="majorHAnsi" w:hAnsiTheme="majorHAnsi"/>
        </w:rPr>
        <w:t>South Carolina was not part of the distribution from Chamberlain Farms.</w:t>
      </w:r>
    </w:p>
    <w:p w:rsidR="006C2A6F" w:rsidRPr="006D72A6" w:rsidRDefault="006C2A6F" w:rsidP="009E639C">
      <w:pPr>
        <w:ind w:firstLine="720"/>
        <w:rPr>
          <w:rFonts w:asciiTheme="majorHAnsi" w:hAnsiTheme="majorHAnsi"/>
        </w:rPr>
      </w:pPr>
      <w:r w:rsidRPr="006D72A6">
        <w:rPr>
          <w:rFonts w:asciiTheme="majorHAnsi" w:hAnsiTheme="majorHAnsi"/>
        </w:rPr>
        <w:t>Out HAACP team as well as our Management staff is monitoring this, as well as all FSIS recalls that involve produce.  We proactively update any recalls that may affect our clientele on our website</w:t>
      </w:r>
      <w:r w:rsidR="006D72A6" w:rsidRPr="006D72A6">
        <w:rPr>
          <w:rFonts w:asciiTheme="majorHAnsi" w:hAnsiTheme="majorHAnsi"/>
        </w:rPr>
        <w:t>,</w:t>
      </w:r>
      <w:r w:rsidRPr="006D72A6">
        <w:rPr>
          <w:rFonts w:asciiTheme="majorHAnsi" w:hAnsiTheme="majorHAnsi"/>
        </w:rPr>
        <w:t xml:space="preserve"> </w:t>
      </w:r>
      <w:hyperlink r:id="rId6" w:history="1">
        <w:r w:rsidR="006D72A6" w:rsidRPr="006D72A6">
          <w:rPr>
            <w:rStyle w:val="Hyperlink"/>
            <w:rFonts w:asciiTheme="majorHAnsi" w:hAnsiTheme="majorHAnsi"/>
          </w:rPr>
          <w:t>marvinsproduce.com</w:t>
        </w:r>
      </w:hyperlink>
      <w:r w:rsidR="006D72A6">
        <w:rPr>
          <w:rFonts w:asciiTheme="majorHAnsi" w:hAnsiTheme="majorHAnsi"/>
        </w:rPr>
        <w:t>,</w:t>
      </w:r>
      <w:r w:rsidR="006D72A6" w:rsidRPr="006D72A6">
        <w:rPr>
          <w:rFonts w:asciiTheme="majorHAnsi" w:hAnsiTheme="majorHAnsi"/>
        </w:rPr>
        <w:t xml:space="preserve"> </w:t>
      </w:r>
      <w:r w:rsidRPr="006D72A6">
        <w:rPr>
          <w:rFonts w:asciiTheme="majorHAnsi" w:hAnsiTheme="majorHAnsi"/>
        </w:rPr>
        <w:t>in coordination with the USDA FSIS hyperlin</w:t>
      </w:r>
      <w:r w:rsidR="006D72A6" w:rsidRPr="006D72A6">
        <w:rPr>
          <w:rFonts w:asciiTheme="majorHAnsi" w:hAnsiTheme="majorHAnsi"/>
        </w:rPr>
        <w:t>k located at the bottom of the homepage.</w:t>
      </w:r>
      <w:bookmarkStart w:id="0" w:name="_GoBack"/>
      <w:bookmarkEnd w:id="0"/>
    </w:p>
    <w:p w:rsidR="006C2A6F" w:rsidRPr="006D72A6" w:rsidRDefault="006C2A6F" w:rsidP="009E639C">
      <w:pPr>
        <w:ind w:firstLine="720"/>
        <w:rPr>
          <w:rFonts w:asciiTheme="majorHAnsi" w:hAnsiTheme="majorHAnsi"/>
        </w:rPr>
      </w:pPr>
      <w:r w:rsidRPr="006D72A6">
        <w:rPr>
          <w:rFonts w:asciiTheme="majorHAnsi" w:hAnsiTheme="majorHAnsi"/>
        </w:rPr>
        <w:t>Again, Marvin’s Produce LLC is not affected by the current recall of domestically grown cantaloupes from Chamberlain Farms in Owensville, Indiana.</w:t>
      </w:r>
    </w:p>
    <w:p w:rsidR="006C2A6F" w:rsidRPr="006D72A6" w:rsidRDefault="006C2A6F" w:rsidP="009E639C">
      <w:pPr>
        <w:ind w:firstLine="720"/>
        <w:rPr>
          <w:rFonts w:asciiTheme="majorHAnsi" w:hAnsiTheme="majorHAnsi"/>
        </w:rPr>
      </w:pPr>
      <w:r w:rsidRPr="006D72A6">
        <w:rPr>
          <w:rFonts w:asciiTheme="majorHAnsi" w:hAnsiTheme="majorHAnsi"/>
        </w:rPr>
        <w:t xml:space="preserve">Please contact me by email, </w:t>
      </w:r>
      <w:hyperlink r:id="rId7" w:history="1">
        <w:r w:rsidRPr="006D72A6">
          <w:rPr>
            <w:rStyle w:val="Hyperlink"/>
            <w:rFonts w:asciiTheme="majorHAnsi" w:hAnsiTheme="majorHAnsi"/>
          </w:rPr>
          <w:t>kolby@marvinsproduce.com</w:t>
        </w:r>
      </w:hyperlink>
      <w:r w:rsidRPr="006D72A6">
        <w:rPr>
          <w:rFonts w:asciiTheme="majorHAnsi" w:hAnsiTheme="majorHAnsi"/>
        </w:rPr>
        <w:t xml:space="preserve"> if there are any questions or concerns that have not been addressed.  </w:t>
      </w:r>
    </w:p>
    <w:p w:rsidR="006C2A6F" w:rsidRPr="006D72A6" w:rsidRDefault="006D72A6" w:rsidP="009E639C">
      <w:pPr>
        <w:ind w:firstLine="720"/>
        <w:rPr>
          <w:rFonts w:asciiTheme="majorHAnsi" w:hAnsiTheme="majorHAnsi"/>
        </w:rPr>
      </w:pPr>
      <w:r w:rsidRPr="006D72A6">
        <w:rPr>
          <w:rFonts w:asciiTheme="majorHAnsi" w:hAnsiTheme="majorHAnsi"/>
        </w:rPr>
        <w:t>Thank you,</w:t>
      </w:r>
    </w:p>
    <w:p w:rsidR="006D72A6" w:rsidRPr="009E639C" w:rsidRDefault="006D72A6" w:rsidP="009E639C">
      <w:pPr>
        <w:ind w:firstLine="720"/>
        <w:rPr>
          <w:rFonts w:asciiTheme="majorHAnsi" w:hAnsiTheme="majorHAnsi"/>
          <w:sz w:val="28"/>
          <w:szCs w:val="28"/>
        </w:rPr>
      </w:pPr>
      <w:r>
        <w:rPr>
          <w:rFonts w:asciiTheme="majorHAnsi" w:hAnsiTheme="majorHAnsi"/>
          <w:noProof/>
          <w:sz w:val="28"/>
          <w:szCs w:val="28"/>
        </w:rPr>
        <w:drawing>
          <wp:inline distT="0" distB="0" distL="0" distR="0">
            <wp:extent cx="1495425" cy="818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40510294012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7472" cy="819450"/>
                    </a:xfrm>
                    <a:prstGeom prst="rect">
                      <a:avLst/>
                    </a:prstGeom>
                  </pic:spPr>
                </pic:pic>
              </a:graphicData>
            </a:graphic>
          </wp:inline>
        </w:drawing>
      </w:r>
    </w:p>
    <w:p w:rsidR="00524F17" w:rsidRDefault="006D72A6" w:rsidP="006D72A6">
      <w:pPr>
        <w:pStyle w:val="NoSpacing"/>
      </w:pPr>
      <w:r>
        <w:t>Kolby Garrison</w:t>
      </w:r>
    </w:p>
    <w:p w:rsidR="006D72A6" w:rsidRDefault="006D72A6" w:rsidP="006D72A6">
      <w:pPr>
        <w:pStyle w:val="NoSpacing"/>
      </w:pPr>
      <w:r>
        <w:t>General Manager</w:t>
      </w:r>
    </w:p>
    <w:p w:rsidR="006D72A6" w:rsidRPr="00B92906" w:rsidRDefault="006D72A6" w:rsidP="006D72A6">
      <w:pPr>
        <w:pStyle w:val="NoSpacing"/>
      </w:pPr>
      <w:r>
        <w:t>Marvin’s Produce LLC</w:t>
      </w:r>
    </w:p>
    <w:sectPr w:rsidR="006D72A6" w:rsidRPr="00B92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06"/>
    <w:rsid w:val="00113BD5"/>
    <w:rsid w:val="006C2A6F"/>
    <w:rsid w:val="006D72A6"/>
    <w:rsid w:val="009E639C"/>
    <w:rsid w:val="00B92906"/>
    <w:rsid w:val="00CB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906"/>
    <w:rPr>
      <w:rFonts w:ascii="Tahoma" w:hAnsi="Tahoma" w:cs="Tahoma"/>
      <w:sz w:val="16"/>
      <w:szCs w:val="16"/>
    </w:rPr>
  </w:style>
  <w:style w:type="paragraph" w:styleId="NoSpacing">
    <w:name w:val="No Spacing"/>
    <w:uiPriority w:val="1"/>
    <w:qFormat/>
    <w:rsid w:val="00B92906"/>
    <w:pPr>
      <w:spacing w:after="0" w:line="240" w:lineRule="auto"/>
    </w:pPr>
  </w:style>
  <w:style w:type="character" w:customStyle="1" w:styleId="apple-converted-space">
    <w:name w:val="apple-converted-space"/>
    <w:basedOn w:val="DefaultParagraphFont"/>
    <w:rsid w:val="009E639C"/>
  </w:style>
  <w:style w:type="character" w:styleId="Emphasis">
    <w:name w:val="Emphasis"/>
    <w:basedOn w:val="DefaultParagraphFont"/>
    <w:uiPriority w:val="20"/>
    <w:qFormat/>
    <w:rsid w:val="009E639C"/>
    <w:rPr>
      <w:i/>
      <w:iCs/>
    </w:rPr>
  </w:style>
  <w:style w:type="character" w:styleId="Hyperlink">
    <w:name w:val="Hyperlink"/>
    <w:basedOn w:val="DefaultParagraphFont"/>
    <w:uiPriority w:val="99"/>
    <w:unhideWhenUsed/>
    <w:rsid w:val="006C2A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906"/>
    <w:rPr>
      <w:rFonts w:ascii="Tahoma" w:hAnsi="Tahoma" w:cs="Tahoma"/>
      <w:sz w:val="16"/>
      <w:szCs w:val="16"/>
    </w:rPr>
  </w:style>
  <w:style w:type="paragraph" w:styleId="NoSpacing">
    <w:name w:val="No Spacing"/>
    <w:uiPriority w:val="1"/>
    <w:qFormat/>
    <w:rsid w:val="00B92906"/>
    <w:pPr>
      <w:spacing w:after="0" w:line="240" w:lineRule="auto"/>
    </w:pPr>
  </w:style>
  <w:style w:type="character" w:customStyle="1" w:styleId="apple-converted-space">
    <w:name w:val="apple-converted-space"/>
    <w:basedOn w:val="DefaultParagraphFont"/>
    <w:rsid w:val="009E639C"/>
  </w:style>
  <w:style w:type="character" w:styleId="Emphasis">
    <w:name w:val="Emphasis"/>
    <w:basedOn w:val="DefaultParagraphFont"/>
    <w:uiPriority w:val="20"/>
    <w:qFormat/>
    <w:rsid w:val="009E639C"/>
    <w:rPr>
      <w:i/>
      <w:iCs/>
    </w:rPr>
  </w:style>
  <w:style w:type="character" w:styleId="Hyperlink">
    <w:name w:val="Hyperlink"/>
    <w:basedOn w:val="DefaultParagraphFont"/>
    <w:uiPriority w:val="99"/>
    <w:unhideWhenUsed/>
    <w:rsid w:val="006C2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mailto:kolby@marvinsproduc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rvinsproduce.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Kolby Desk</dc:creator>
  <cp:lastModifiedBy>Kolby Desk</cp:lastModifiedBy>
  <cp:revision>1</cp:revision>
  <dcterms:created xsi:type="dcterms:W3CDTF">2012-08-24T12:32:00Z</dcterms:created>
  <dcterms:modified xsi:type="dcterms:W3CDTF">2012-08-24T13:08:00Z</dcterms:modified>
</cp:coreProperties>
</file>